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90.0" w:type="dxa"/>
        <w:jc w:val="left"/>
        <w:tblLayout w:type="fixed"/>
        <w:tblLook w:val="0400"/>
      </w:tblPr>
      <w:tblGrid>
        <w:gridCol w:w="3600"/>
        <w:gridCol w:w="720"/>
        <w:gridCol w:w="6470"/>
        <w:tblGridChange w:id="0">
          <w:tblGrid>
            <w:gridCol w:w="3600"/>
            <w:gridCol w:w="720"/>
            <w:gridCol w:w="6470"/>
          </w:tblGrid>
        </w:tblGridChange>
      </w:tblGrid>
      <w:tr>
        <w:trPr>
          <w:cantSplit w:val="0"/>
          <w:trHeight w:val="4410" w:hRule="atLeast"/>
          <w:tblHeader w:val="0"/>
        </w:trPr>
        <w:tc>
          <w:tcPr>
            <w:vAlign w:val="bottom"/>
          </w:tcPr>
          <w:p w:rsidR="00000000" w:rsidDel="00000000" w:rsidP="00000000" w:rsidRDefault="00000000" w:rsidRPr="00000000" w14:paraId="00000002">
            <w:pPr>
              <w:tabs>
                <w:tab w:val="left" w:leader="none" w:pos="990"/>
              </w:tabs>
              <w:jc w:val="cente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186305" cy="2186305"/>
                      <wp:effectExtent b="0" l="0" r="0" t="0"/>
                      <wp:wrapNone/>
                      <wp:docPr id="3" name=""/>
                      <a:graphic>
                        <a:graphicData uri="http://schemas.microsoft.com/office/word/2010/wordprocessingShape">
                          <wps:wsp>
                            <wps:cNvSpPr/>
                            <wps:cNvPr id="2" name="Shape 2"/>
                            <wps:spPr>
                              <a:xfrm>
                                <a:off x="4284598" y="2718598"/>
                                <a:ext cx="2122805" cy="2122805"/>
                              </a:xfrm>
                              <a:prstGeom prst="ellipse">
                                <a:avLst/>
                              </a:prstGeom>
                              <a:blipFill rotWithShape="1">
                                <a:blip r:embed="rId7">
                                  <a:alphaModFix/>
                                </a:blip>
                                <a:stretch>
                                  <a:fillRect b="0" l="0" r="0" t="0"/>
                                </a:stretch>
                              </a:blipFill>
                              <a:ln cap="flat" cmpd="sng" w="635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186305" cy="2186305"/>
                      <wp:effectExtent b="0" l="0" r="0" t="0"/>
                      <wp:wrapNone/>
                      <wp:docPr id="3"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2186305" cy="2186305"/>
                              </a:xfrm>
                              <a:prstGeom prst="rect"/>
                              <a:ln/>
                            </pic:spPr>
                          </pic:pic>
                        </a:graphicData>
                      </a:graphic>
                    </wp:anchor>
                  </w:drawing>
                </mc:Fallback>
              </mc:AlternateContent>
            </w:r>
          </w:p>
        </w:tc>
        <w:tc>
          <w:tcPr/>
          <w:p w:rsidR="00000000" w:rsidDel="00000000" w:rsidP="00000000" w:rsidRDefault="00000000" w:rsidRPr="00000000" w14:paraId="00000003">
            <w:pPr>
              <w:tabs>
                <w:tab w:val="left" w:leader="none" w:pos="990"/>
              </w:tabs>
              <w:rPr/>
            </w:pPr>
            <w:r w:rsidDel="00000000" w:rsidR="00000000" w:rsidRPr="00000000">
              <w:rPr>
                <w:rtl w:val="0"/>
              </w:rPr>
            </w:r>
          </w:p>
        </w:tc>
        <w:tc>
          <w:tcPr>
            <w:vAlign w:val="bottom"/>
          </w:tcPr>
          <w:p w:rsidR="00000000" w:rsidDel="00000000" w:rsidP="00000000" w:rsidRDefault="00000000" w:rsidRPr="00000000" w14:paraId="00000004">
            <w:pPr>
              <w:pStyle w:val="Title"/>
              <w:rPr>
                <w:rFonts w:ascii="Cambria" w:cs="Cambria" w:eastAsia="Cambria" w:hAnsi="Cambria"/>
                <w:b w:val="1"/>
                <w:sz w:val="56"/>
                <w:szCs w:val="56"/>
              </w:rPr>
            </w:pPr>
            <w:r w:rsidDel="00000000" w:rsidR="00000000" w:rsidRPr="00000000">
              <w:rPr>
                <w:rFonts w:ascii="Cambria" w:cs="Cambria" w:eastAsia="Cambria" w:hAnsi="Cambria"/>
                <w:b w:val="1"/>
                <w:sz w:val="56"/>
                <w:szCs w:val="56"/>
                <w:rtl w:val="0"/>
              </w:rPr>
              <w:t xml:space="preserve">ASHISH GUPTA</w:t>
            </w:r>
          </w:p>
          <w:p w:rsidR="00000000" w:rsidDel="00000000" w:rsidP="00000000" w:rsidRDefault="00000000" w:rsidRPr="00000000" w14:paraId="00000005">
            <w:pPr>
              <w:pStyle w:val="Subtitle"/>
              <w:rPr>
                <w:sz w:val="28"/>
                <w:szCs w:val="28"/>
              </w:rPr>
            </w:pPr>
            <w:r w:rsidDel="00000000" w:rsidR="00000000" w:rsidRPr="00000000">
              <w:rPr>
                <w:rFonts w:ascii="Cambria" w:cs="Cambria" w:eastAsia="Cambria" w:hAnsi="Cambria"/>
                <w:sz w:val="28"/>
                <w:szCs w:val="28"/>
                <w:rtl w:val="0"/>
              </w:rPr>
              <w:t xml:space="preserve">ANALYTICS MANAGER</w:t>
            </w:r>
            <w:r w:rsidDel="00000000" w:rsidR="00000000" w:rsidRPr="00000000">
              <w:rPr>
                <w:rtl w:val="0"/>
              </w:rPr>
            </w:r>
          </w:p>
        </w:tc>
      </w:tr>
      <w:tr>
        <w:trPr>
          <w:cantSplit w:val="0"/>
          <w:tblHeader w:val="0"/>
        </w:trPr>
        <w:tc>
          <w:tcPr/>
          <w:p w:rsidR="00000000" w:rsidDel="00000000" w:rsidP="00000000" w:rsidRDefault="00000000" w:rsidRPr="00000000" w14:paraId="00000006">
            <w:pPr>
              <w:rPr>
                <w:rFonts w:ascii="Century Gothic" w:cs="Century Gothic" w:eastAsia="Century Gothic" w:hAnsi="Century Gothic"/>
                <w:b w:val="1"/>
                <w:smallCaps w:val="1"/>
                <w:color w:val="548ab7"/>
                <w:sz w:val="28"/>
                <w:szCs w:val="28"/>
              </w:rPr>
            </w:pPr>
            <w:r w:rsidDel="00000000" w:rsidR="00000000" w:rsidRPr="00000000">
              <w:rPr>
                <w:rFonts w:ascii="Century Gothic" w:cs="Century Gothic" w:eastAsia="Century Gothic" w:hAnsi="Century Gothic"/>
                <w:b w:val="1"/>
                <w:smallCaps w:val="1"/>
                <w:color w:val="548ab7"/>
                <w:sz w:val="28"/>
                <w:szCs w:val="28"/>
                <w:rtl w:val="0"/>
              </w:rPr>
              <w:t xml:space="preserve">PROFILE</w:t>
            </w:r>
          </w:p>
          <w:p w:rsidR="00000000" w:rsidDel="00000000" w:rsidP="00000000" w:rsidRDefault="00000000" w:rsidRPr="00000000" w14:paraId="00000007">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Data-driven Analytics Manager with 8+ years of experience; </w:t>
            </w:r>
            <w:r w:rsidDel="00000000" w:rsidR="00000000" w:rsidRPr="00000000">
              <w:rPr>
                <w:rFonts w:ascii="Cambria" w:cs="Cambria" w:eastAsia="Cambria" w:hAnsi="Cambria"/>
                <w:sz w:val="20"/>
                <w:szCs w:val="20"/>
                <w:rtl w:val="0"/>
              </w:rPr>
              <w:t xml:space="preserve">I excel at converting raw data into valuable insights that drive business decisions. Proficient in harnessing Tableau, Power BI, MySQL, ETL processes, and AWS, I specialize in data visualization, reporting, and machine learning model development to propel business growth. With a knack for leadership, I have a proven record of effectively managing and nurturing data analyst teams.</w:t>
            </w:r>
            <w:r w:rsidDel="00000000" w:rsidR="00000000" w:rsidRPr="00000000">
              <w:rPr>
                <w:rtl w:val="0"/>
              </w:rPr>
            </w:r>
          </w:p>
          <w:p w:rsidR="00000000" w:rsidDel="00000000" w:rsidP="00000000" w:rsidRDefault="00000000" w:rsidRPr="00000000" w14:paraId="00000008">
            <w:pPr>
              <w:pStyle w:val="Heading3"/>
              <w:rPr/>
            </w:pPr>
            <w:r w:rsidDel="00000000" w:rsidR="00000000" w:rsidRPr="00000000">
              <w:rPr>
                <w:rtl w:val="0"/>
              </w:rPr>
              <w:t xml:space="preserve">Contact</w:t>
            </w:r>
          </w:p>
          <w:p w:rsidR="00000000" w:rsidDel="00000000" w:rsidP="00000000" w:rsidRDefault="00000000" w:rsidRPr="00000000" w14:paraId="00000009">
            <w:pPr>
              <w:rPr>
                <w:rFonts w:ascii="Cambria" w:cs="Cambria" w:eastAsia="Cambria" w:hAnsi="Cambria"/>
              </w:rPr>
            </w:pPr>
            <w:r w:rsidDel="00000000" w:rsidR="00000000" w:rsidRPr="00000000">
              <w:rPr>
                <w:rFonts w:ascii="Cambria" w:cs="Cambria" w:eastAsia="Cambria" w:hAnsi="Cambria"/>
                <w:b w:val="1"/>
                <w:rtl w:val="0"/>
              </w:rPr>
              <w:t xml:space="preserve">PHONE: </w:t>
            </w:r>
            <w:r w:rsidDel="00000000" w:rsidR="00000000" w:rsidRPr="00000000">
              <w:rPr>
                <w:rFonts w:ascii="Cambria" w:cs="Cambria" w:eastAsia="Cambria" w:hAnsi="Cambria"/>
                <w:rtl w:val="0"/>
              </w:rPr>
              <w:t xml:space="preserve">7022450444</w:t>
            </w:r>
          </w:p>
          <w:p w:rsidR="00000000" w:rsidDel="00000000" w:rsidP="00000000" w:rsidRDefault="00000000" w:rsidRPr="00000000" w14:paraId="0000000A">
            <w:pPr>
              <w:rPr>
                <w:rFonts w:ascii="Cambria" w:cs="Cambria" w:eastAsia="Cambria" w:hAnsi="Cambria"/>
              </w:rPr>
            </w:pPr>
            <w:r w:rsidDel="00000000" w:rsidR="00000000" w:rsidRPr="00000000">
              <w:rPr>
                <w:rtl w:val="0"/>
              </w:rPr>
            </w:r>
          </w:p>
          <w:p w:rsidR="00000000" w:rsidDel="00000000" w:rsidP="00000000" w:rsidRDefault="00000000" w:rsidRPr="00000000" w14:paraId="0000000B">
            <w:pPr>
              <w:rPr>
                <w:rFonts w:ascii="Cambria" w:cs="Cambria" w:eastAsia="Cambria" w:hAnsi="Cambria"/>
                <w:color w:val="b85b22"/>
                <w:u w:val="single"/>
              </w:rPr>
            </w:pPr>
            <w:r w:rsidDel="00000000" w:rsidR="00000000" w:rsidRPr="00000000">
              <w:rPr>
                <w:rFonts w:ascii="Cambria" w:cs="Cambria" w:eastAsia="Cambria" w:hAnsi="Cambria"/>
                <w:b w:val="1"/>
                <w:rtl w:val="0"/>
              </w:rPr>
              <w:t xml:space="preserve">EMAIL: </w:t>
            </w:r>
            <w:hyperlink r:id="rId9">
              <w:r w:rsidDel="00000000" w:rsidR="00000000" w:rsidRPr="00000000">
                <w:rPr>
                  <w:rFonts w:ascii="Cambria" w:cs="Cambria" w:eastAsia="Cambria" w:hAnsi="Cambria"/>
                  <w:color w:val="b85b22"/>
                  <w:u w:val="single"/>
                  <w:rtl w:val="0"/>
                </w:rPr>
                <w:t xml:space="preserve">ashish.gp10@gmail.com</w:t>
              </w:r>
            </w:hyperlink>
            <w:r w:rsidDel="00000000" w:rsidR="00000000" w:rsidRPr="00000000">
              <w:rPr>
                <w:rtl w:val="0"/>
              </w:rPr>
            </w:r>
          </w:p>
          <w:p w:rsidR="00000000" w:rsidDel="00000000" w:rsidP="00000000" w:rsidRDefault="00000000" w:rsidRPr="00000000" w14:paraId="0000000C">
            <w:pPr>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rPr>
                <w:rFonts w:ascii="Cambria" w:cs="Cambria" w:eastAsia="Cambria" w:hAnsi="Cambria"/>
              </w:rPr>
            </w:pPr>
            <w:r w:rsidDel="00000000" w:rsidR="00000000" w:rsidRPr="00000000">
              <w:rPr>
                <w:rFonts w:ascii="Cambria" w:cs="Cambria" w:eastAsia="Cambria" w:hAnsi="Cambria"/>
                <w:b w:val="1"/>
                <w:rtl w:val="0"/>
              </w:rPr>
              <w:t xml:space="preserve">LINKEDIN: </w:t>
            </w:r>
            <w:r w:rsidDel="00000000" w:rsidR="00000000" w:rsidRPr="00000000">
              <w:rPr>
                <w:rFonts w:ascii="Cambria" w:cs="Cambria" w:eastAsia="Cambria" w:hAnsi="Cambria"/>
                <w:rtl w:val="0"/>
              </w:rPr>
              <w:t xml:space="preserve">https://www.linkedin.com/in/ashishgupta92/</w:t>
            </w:r>
          </w:p>
          <w:p w:rsidR="00000000" w:rsidDel="00000000" w:rsidP="00000000" w:rsidRDefault="00000000" w:rsidRPr="00000000" w14:paraId="0000000E">
            <w:pPr>
              <w:pStyle w:val="Heading3"/>
              <w:rPr/>
            </w:pPr>
            <w:r w:rsidDel="00000000" w:rsidR="00000000" w:rsidRPr="00000000">
              <w:rPr>
                <w:rtl w:val="0"/>
              </w:rPr>
              <w:t xml:space="preserve">SKILLS:</w:t>
            </w:r>
          </w:p>
          <w:p w:rsidR="00000000" w:rsidDel="00000000" w:rsidP="00000000" w:rsidRDefault="00000000" w:rsidRPr="00000000" w14:paraId="0000000F">
            <w:pPr>
              <w:rPr>
                <w:rFonts w:ascii="Cambria" w:cs="Cambria" w:eastAsia="Cambria" w:hAnsi="Cambria"/>
              </w:rPr>
            </w:pPr>
            <w:r w:rsidDel="00000000" w:rsidR="00000000" w:rsidRPr="00000000">
              <w:rPr>
                <w:rFonts w:ascii="Cambria" w:cs="Cambria" w:eastAsia="Cambria" w:hAnsi="Cambria"/>
                <w:rtl w:val="0"/>
              </w:rPr>
              <w:t xml:space="preserve">Tableau</w:t>
            </w:r>
          </w:p>
          <w:p w:rsidR="00000000" w:rsidDel="00000000" w:rsidP="00000000" w:rsidRDefault="00000000" w:rsidRPr="00000000" w14:paraId="00000010">
            <w:pPr>
              <w:rPr>
                <w:rFonts w:ascii="Cambria" w:cs="Cambria" w:eastAsia="Cambria" w:hAnsi="Cambria"/>
              </w:rPr>
            </w:pPr>
            <w:r w:rsidDel="00000000" w:rsidR="00000000" w:rsidRPr="00000000">
              <w:rPr>
                <w:rFonts w:ascii="Cambria" w:cs="Cambria" w:eastAsia="Cambria" w:hAnsi="Cambria"/>
                <w:rtl w:val="0"/>
              </w:rPr>
              <w:t xml:space="preserve">MySQL</w:t>
            </w:r>
          </w:p>
          <w:p w:rsidR="00000000" w:rsidDel="00000000" w:rsidP="00000000" w:rsidRDefault="00000000" w:rsidRPr="00000000" w14:paraId="00000011">
            <w:pPr>
              <w:rPr>
                <w:rFonts w:ascii="Cambria" w:cs="Cambria" w:eastAsia="Cambria" w:hAnsi="Cambria"/>
              </w:rPr>
            </w:pPr>
            <w:r w:rsidDel="00000000" w:rsidR="00000000" w:rsidRPr="00000000">
              <w:rPr>
                <w:rFonts w:ascii="Cambria" w:cs="Cambria" w:eastAsia="Cambria" w:hAnsi="Cambria"/>
                <w:rtl w:val="0"/>
              </w:rPr>
              <w:t xml:space="preserve">Python (Numpy, Pandas, Scikit Learn)</w:t>
            </w:r>
          </w:p>
          <w:p w:rsidR="00000000" w:rsidDel="00000000" w:rsidP="00000000" w:rsidRDefault="00000000" w:rsidRPr="00000000" w14:paraId="00000012">
            <w:pPr>
              <w:rPr>
                <w:rFonts w:ascii="Cambria" w:cs="Cambria" w:eastAsia="Cambria" w:hAnsi="Cambria"/>
              </w:rPr>
            </w:pPr>
            <w:r w:rsidDel="00000000" w:rsidR="00000000" w:rsidRPr="00000000">
              <w:rPr>
                <w:rFonts w:ascii="Cambria" w:cs="Cambria" w:eastAsia="Cambria" w:hAnsi="Cambria"/>
                <w:rtl w:val="0"/>
              </w:rPr>
              <w:t xml:space="preserve">ETL</w:t>
            </w:r>
          </w:p>
          <w:p w:rsidR="00000000" w:rsidDel="00000000" w:rsidP="00000000" w:rsidRDefault="00000000" w:rsidRPr="00000000" w14:paraId="00000013">
            <w:pPr>
              <w:rPr>
                <w:rFonts w:ascii="Cambria" w:cs="Cambria" w:eastAsia="Cambria" w:hAnsi="Cambria"/>
              </w:rPr>
            </w:pPr>
            <w:r w:rsidDel="00000000" w:rsidR="00000000" w:rsidRPr="00000000">
              <w:rPr>
                <w:rFonts w:ascii="Cambria" w:cs="Cambria" w:eastAsia="Cambria" w:hAnsi="Cambria"/>
                <w:rtl w:val="0"/>
              </w:rPr>
              <w:t xml:space="preserve">AWS</w:t>
              <w:br w:type="textWrapping"/>
              <w:t xml:space="preserve">Machine Learning (AI/ML)</w:t>
            </w:r>
          </w:p>
          <w:p w:rsidR="00000000" w:rsidDel="00000000" w:rsidP="00000000" w:rsidRDefault="00000000" w:rsidRPr="00000000" w14:paraId="00000014">
            <w:pPr>
              <w:rPr>
                <w:rFonts w:ascii="Cambria" w:cs="Cambria" w:eastAsia="Cambria" w:hAnsi="Cambria"/>
              </w:rPr>
            </w:pPr>
            <w:r w:rsidDel="00000000" w:rsidR="00000000" w:rsidRPr="00000000">
              <w:rPr>
                <w:rFonts w:ascii="Cambria" w:cs="Cambria" w:eastAsia="Cambria" w:hAnsi="Cambria"/>
                <w:rtl w:val="0"/>
              </w:rPr>
              <w:t xml:space="preserve">JIRA</w:t>
            </w:r>
          </w:p>
          <w:p w:rsidR="00000000" w:rsidDel="00000000" w:rsidP="00000000" w:rsidRDefault="00000000" w:rsidRPr="00000000" w14:paraId="00000015">
            <w:pPr>
              <w:rPr>
                <w:rFonts w:ascii="Cambria" w:cs="Cambria" w:eastAsia="Cambria" w:hAnsi="Cambria"/>
              </w:rPr>
            </w:pPr>
            <w:r w:rsidDel="00000000" w:rsidR="00000000" w:rsidRPr="00000000">
              <w:rPr>
                <w:rFonts w:ascii="Cambria" w:cs="Cambria" w:eastAsia="Cambria" w:hAnsi="Cambria"/>
                <w:rtl w:val="0"/>
              </w:rPr>
              <w:t xml:space="preserve">Power BI</w:t>
            </w:r>
          </w:p>
          <w:p w:rsidR="00000000" w:rsidDel="00000000" w:rsidP="00000000" w:rsidRDefault="00000000" w:rsidRPr="00000000" w14:paraId="00000016">
            <w:pPr>
              <w:rPr>
                <w:rFonts w:ascii="Cambria" w:cs="Cambria" w:eastAsia="Cambria" w:hAnsi="Cambria"/>
              </w:rPr>
            </w:pPr>
            <w:r w:rsidDel="00000000" w:rsidR="00000000" w:rsidRPr="00000000">
              <w:rPr>
                <w:rFonts w:ascii="Cambria" w:cs="Cambria" w:eastAsia="Cambria" w:hAnsi="Cambria"/>
                <w:rtl w:val="0"/>
              </w:rPr>
              <w:t xml:space="preserve">Flask API</w:t>
            </w:r>
          </w:p>
          <w:p w:rsidR="00000000" w:rsidDel="00000000" w:rsidP="00000000" w:rsidRDefault="00000000" w:rsidRPr="00000000" w14:paraId="00000017">
            <w:pPr>
              <w:rPr>
                <w:rFonts w:ascii="Cambria" w:cs="Cambria" w:eastAsia="Cambria" w:hAnsi="Cambria"/>
              </w:rPr>
            </w:pPr>
            <w:r w:rsidDel="00000000" w:rsidR="00000000" w:rsidRPr="00000000">
              <w:rPr>
                <w:rFonts w:ascii="Cambria" w:cs="Cambria" w:eastAsia="Cambria" w:hAnsi="Cambria"/>
                <w:rtl w:val="0"/>
              </w:rPr>
              <w:t xml:space="preserve">VBA Macros</w:t>
            </w:r>
          </w:p>
          <w:p w:rsidR="00000000" w:rsidDel="00000000" w:rsidP="00000000" w:rsidRDefault="00000000" w:rsidRPr="00000000" w14:paraId="00000018">
            <w:pPr>
              <w:rPr>
                <w:rFonts w:ascii="Cambria" w:cs="Cambria" w:eastAsia="Cambria" w:hAnsi="Cambria"/>
              </w:rPr>
            </w:pPr>
            <w:r w:rsidDel="00000000" w:rsidR="00000000" w:rsidRPr="00000000">
              <w:rPr>
                <w:rFonts w:ascii="Cambria" w:cs="Cambria" w:eastAsia="Cambria" w:hAnsi="Cambria"/>
                <w:rtl w:val="0"/>
              </w:rPr>
              <w:t xml:space="preserve">Data Driven Decision Making</w:t>
            </w:r>
          </w:p>
          <w:p w:rsidR="00000000" w:rsidDel="00000000" w:rsidP="00000000" w:rsidRDefault="00000000" w:rsidRPr="00000000" w14:paraId="00000019">
            <w:pPr>
              <w:rPr>
                <w:rFonts w:ascii="Cambria" w:cs="Cambria" w:eastAsia="Cambria" w:hAnsi="Cambria"/>
              </w:rPr>
            </w:pPr>
            <w:r w:rsidDel="00000000" w:rsidR="00000000" w:rsidRPr="00000000">
              <w:rPr>
                <w:rFonts w:ascii="Cambria" w:cs="Cambria" w:eastAsia="Cambria" w:hAnsi="Cambria"/>
                <w:rtl w:val="0"/>
              </w:rPr>
              <w:t xml:space="preserve">Stakeholder Management</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tl w:val="0"/>
              </w:rPr>
              <w:t xml:space="preserve">Data Visualization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r w:rsidDel="00000000" w:rsidR="00000000" w:rsidRPr="00000000">
              <w:rPr>
                <w:rtl w:val="0"/>
              </w:rPr>
              <w:t xml:space="preserve">Key Highlights:</w:t>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I</w:t>
            </w: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nvited by </w:t>
            </w:r>
            <w:hyperlink r:id="rId10">
              <w:r w:rsidDel="00000000" w:rsidR="00000000" w:rsidRPr="00000000">
                <w:rPr>
                  <w:b w:val="1"/>
                  <w:color w:val="1155cc"/>
                  <w:u w:val="single"/>
                  <w:rtl w:val="0"/>
                </w:rPr>
                <w:t xml:space="preserve">Tableau</w:t>
              </w:r>
            </w:hyperlink>
            <w:r w:rsidDel="00000000" w:rsidR="00000000" w:rsidRPr="00000000">
              <w:rPr>
                <w:b w:val="1"/>
                <w:rtl w:val="0"/>
              </w:rPr>
              <w:t xml:space="preserve">,</w:t>
            </w: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 in collaboration with Thought </w:t>
            </w:r>
            <w:r w:rsidDel="00000000" w:rsidR="00000000" w:rsidRPr="00000000">
              <w:rPr>
                <w:rtl w:val="0"/>
              </w:rPr>
              <w:t xml:space="preserve">Focus,</w:t>
            </w: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 to present my work on Machine Learning</w:t>
            </w: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I</w:t>
            </w: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nvited by CIMR, </w:t>
            </w:r>
            <w:r w:rsidDel="00000000" w:rsidR="00000000" w:rsidRPr="00000000">
              <w:rPr>
                <w:rtl w:val="0"/>
              </w:rPr>
              <w:t xml:space="preserve">Mumbai,</w:t>
            </w: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 as guest lectures to present my work on analytics and Tableau</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tc>
        <w:tc>
          <w:tcPr/>
          <w:p w:rsidR="00000000" w:rsidDel="00000000" w:rsidP="00000000" w:rsidRDefault="00000000" w:rsidRPr="00000000" w14:paraId="0000002A">
            <w:pPr>
              <w:tabs>
                <w:tab w:val="left" w:leader="none" w:pos="990"/>
              </w:tabs>
              <w:rPr/>
            </w:pPr>
            <w:r w:rsidDel="00000000" w:rsidR="00000000" w:rsidRPr="00000000">
              <w:rPr>
                <w:rtl w:val="0"/>
              </w:rPr>
            </w:r>
          </w:p>
        </w:tc>
        <w:tc>
          <w:tcPr/>
          <w:p w:rsidR="00000000" w:rsidDel="00000000" w:rsidP="00000000" w:rsidRDefault="00000000" w:rsidRPr="00000000" w14:paraId="0000002B">
            <w:pPr>
              <w:pStyle w:val="Heading2"/>
              <w:rPr>
                <w:rFonts w:ascii="Cambria" w:cs="Cambria" w:eastAsia="Cambria" w:hAnsi="Cambria"/>
              </w:rPr>
            </w:pPr>
            <w:r w:rsidDel="00000000" w:rsidR="00000000" w:rsidRPr="00000000">
              <w:rPr>
                <w:rFonts w:ascii="Cambria" w:cs="Cambria" w:eastAsia="Cambria" w:hAnsi="Cambria"/>
                <w:rtl w:val="0"/>
              </w:rPr>
              <w:t xml:space="preserve">WORK EXPERIENCE</w:t>
            </w:r>
          </w:p>
          <w:p w:rsidR="00000000" w:rsidDel="00000000" w:rsidP="00000000" w:rsidRDefault="00000000" w:rsidRPr="00000000" w14:paraId="0000002C">
            <w:pPr>
              <w:pStyle w:val="Heading4"/>
              <w:rPr>
                <w:rFonts w:ascii="Cambria" w:cs="Cambria" w:eastAsia="Cambria" w:hAnsi="Cambria"/>
              </w:rPr>
            </w:pPr>
            <w:r w:rsidDel="00000000" w:rsidR="00000000" w:rsidRPr="00000000">
              <w:rPr>
                <w:rFonts w:ascii="Cambria" w:cs="Cambria" w:eastAsia="Cambria" w:hAnsi="Cambria"/>
                <w:rtl w:val="0"/>
              </w:rPr>
              <w:t xml:space="preserve">MCube Financial Services – Analytics Manager, Gurgaon, India</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Jun’20 - </w:t>
            </w:r>
            <w:r w:rsidDel="00000000" w:rsidR="00000000" w:rsidRPr="00000000">
              <w:rPr>
                <w:rFonts w:ascii="Cambria" w:cs="Cambria" w:eastAsia="Cambria" w:hAnsi="Cambria"/>
                <w:rtl w:val="0"/>
              </w:rPr>
              <w:t xml:space="preserve">Present</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2"/>
              </w:numPr>
              <w:ind w:left="360"/>
              <w:rPr>
                <w:sz w:val="20"/>
                <w:szCs w:val="20"/>
              </w:rPr>
            </w:pPr>
            <w:r w:rsidDel="00000000" w:rsidR="00000000" w:rsidRPr="00000000">
              <w:rPr>
                <w:rFonts w:ascii="Cambria" w:cs="Cambria" w:eastAsia="Cambria" w:hAnsi="Cambria"/>
                <w:sz w:val="20"/>
                <w:szCs w:val="20"/>
                <w:rtl w:val="0"/>
              </w:rPr>
              <w:t xml:space="preserve">Solid experience in product analytics and spearheaded development of an innovative SaaS solution, incorporating AI and ML models to enhance its functionality.</w:t>
            </w:r>
          </w:p>
          <w:p w:rsidR="00000000" w:rsidDel="00000000" w:rsidP="00000000" w:rsidRDefault="00000000" w:rsidRPr="00000000" w14:paraId="00000030">
            <w:pPr>
              <w:numPr>
                <w:ilvl w:val="0"/>
                <w:numId w:val="2"/>
              </w:numPr>
              <w:ind w:left="360"/>
              <w:rPr>
                <w:sz w:val="20"/>
                <w:szCs w:val="20"/>
              </w:rPr>
            </w:pPr>
            <w:r w:rsidDel="00000000" w:rsidR="00000000" w:rsidRPr="00000000">
              <w:rPr>
                <w:rFonts w:ascii="Cambria" w:cs="Cambria" w:eastAsia="Cambria" w:hAnsi="Cambria"/>
                <w:sz w:val="20"/>
                <w:szCs w:val="20"/>
                <w:rtl w:val="0"/>
              </w:rPr>
              <w:t xml:space="preserve">Managed a team of analysts while leading a project focused on monitoring loan portfolios for US banks through the automation of  Excel visualizations to Tableau dashboards. This initiative, driven by extensive document analysis, resulted in a 70% reduction in time.</w:t>
            </w:r>
          </w:p>
          <w:p w:rsidR="00000000" w:rsidDel="00000000" w:rsidP="00000000" w:rsidRDefault="00000000" w:rsidRPr="00000000" w14:paraId="00000031">
            <w:pPr>
              <w:numPr>
                <w:ilvl w:val="0"/>
                <w:numId w:val="2"/>
              </w:numPr>
              <w:ind w:left="360"/>
              <w:rPr>
                <w:sz w:val="20"/>
                <w:szCs w:val="20"/>
              </w:rPr>
            </w:pPr>
            <w:r w:rsidDel="00000000" w:rsidR="00000000" w:rsidRPr="00000000">
              <w:rPr>
                <w:rFonts w:ascii="Cambria" w:cs="Cambria" w:eastAsia="Cambria" w:hAnsi="Cambria"/>
                <w:sz w:val="20"/>
                <w:szCs w:val="20"/>
                <w:rtl w:val="0"/>
              </w:rPr>
              <w:t xml:space="preserve">Developed an automated pipeline for real estate market data utilizing Python, AWS Lambda, Glue, S3, and Redshift. Conducted web scraping, executed ETL processes, and generated insights on rent, occupancy, and new construction trends across various US property types and regions using Power BI. This implementation significantly decreased manual effort by 75%.</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Managed and developed a SaaS based product to analyze unstructured and structured financial </w:t>
            </w:r>
            <w:r w:rsidDel="00000000" w:rsidR="00000000" w:rsidRPr="00000000">
              <w:rPr>
                <w:rFonts w:ascii="Cambria" w:cs="Cambria" w:eastAsia="Cambria" w:hAnsi="Cambria"/>
                <w:sz w:val="20"/>
                <w:szCs w:val="20"/>
                <w:rtl w:val="0"/>
              </w:rPr>
              <w:t xml:space="preserve">documents,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reducing processing time from 6hrs to 5 </w:t>
            </w:r>
            <w:r w:rsidDel="00000000" w:rsidR="00000000" w:rsidRPr="00000000">
              <w:rPr>
                <w:rFonts w:ascii="Cambria" w:cs="Cambria" w:eastAsia="Cambria" w:hAnsi="Cambria"/>
                <w:sz w:val="20"/>
                <w:szCs w:val="20"/>
                <w:rtl w:val="0"/>
              </w:rPr>
              <w:t xml:space="preserve">minutes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(Python, Flask API, AWS, </w:t>
            </w:r>
            <w:r w:rsidDel="00000000" w:rsidR="00000000" w:rsidRPr="00000000">
              <w:rPr>
                <w:rFonts w:ascii="Cambria" w:cs="Cambria" w:eastAsia="Cambria" w:hAnsi="Cambria"/>
                <w:sz w:val="20"/>
                <w:szCs w:val="20"/>
                <w:rtl w:val="0"/>
              </w:rPr>
              <w:t xml:space="preserve">React,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and MySQL).</w:t>
            </w:r>
            <w:r w:rsidDel="00000000" w:rsidR="00000000" w:rsidRPr="00000000">
              <w:rPr>
                <w:rtl w:val="0"/>
              </w:rPr>
            </w:r>
          </w:p>
          <w:p w:rsidR="00000000" w:rsidDel="00000000" w:rsidP="00000000" w:rsidRDefault="00000000" w:rsidRPr="00000000" w14:paraId="000000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Automated financial document classification by developing ML model with accuracy of 97%</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4"/>
              <w:rPr/>
            </w:pPr>
            <w:r w:rsidDel="00000000" w:rsidR="00000000" w:rsidRPr="00000000">
              <w:rPr>
                <w:rtl w:val="0"/>
              </w:rPr>
              <w:t xml:space="preserve">Tech Lead (Business Analyst) – Pinkerton, Gurgaon, India</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Feb’19 – Jun’20</w:t>
            </w:r>
          </w:p>
          <w:p w:rsidR="00000000" w:rsidDel="00000000" w:rsidP="00000000" w:rsidRDefault="00000000" w:rsidRPr="00000000" w14:paraId="00000037">
            <w:pPr>
              <w:numPr>
                <w:ilvl w:val="0"/>
                <w:numId w:val="3"/>
              </w:numPr>
              <w:ind w:left="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Lead a team of six </w:t>
            </w:r>
            <w:r w:rsidDel="00000000" w:rsidR="00000000" w:rsidRPr="00000000">
              <w:rPr>
                <w:rFonts w:ascii="Cambria" w:cs="Cambria" w:eastAsia="Cambria" w:hAnsi="Cambria"/>
                <w:sz w:val="20"/>
                <w:szCs w:val="20"/>
                <w:rtl w:val="0"/>
              </w:rPr>
              <w:t xml:space="preserve">developers and data analysts to craft Tableau dashboards, consolidating data from diverse sources into a structured format to enhance efficiency.</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sz w:val="20"/>
                <w:szCs w:val="20"/>
                <w:rtl w:val="0"/>
              </w:rPr>
              <w:t xml:space="preserve">Front-ended stakeholder management at C-level. </w:t>
            </w:r>
            <w:r w:rsidDel="00000000" w:rsidR="00000000" w:rsidRPr="00000000">
              <w:rPr>
                <w:rFonts w:ascii="Cambria" w:cs="Cambria" w:eastAsia="Cambria" w:hAnsi="Cambria"/>
                <w:sz w:val="20"/>
                <w:szCs w:val="20"/>
                <w:rtl w:val="0"/>
              </w:rPr>
              <w:t xml:space="preserve">Worked closely with the CEO, VP of Finance, and IT leads on initiatives to implement advanced analytics tools, facilitating real-time data analysis and decision-making processes, resulting in a 60% improvement in operational efficiency.</w:t>
            </w: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Defined and developed future revenue generation projects, predicting Revenue using ML </w:t>
            </w:r>
            <w:r w:rsidDel="00000000" w:rsidR="00000000" w:rsidRPr="00000000">
              <w:rPr>
                <w:rFonts w:ascii="Cambria" w:cs="Cambria" w:eastAsia="Cambria" w:hAnsi="Cambria"/>
                <w:sz w:val="20"/>
                <w:szCs w:val="20"/>
                <w:rtl w:val="0"/>
              </w:rPr>
              <w:t xml:space="preserve">model,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collaborating closely with senior stakeholders to align initiatives with organizational goals and generating revenue of $5 million.</w:t>
            </w:r>
          </w:p>
          <w:p w:rsidR="00000000" w:rsidDel="00000000" w:rsidP="00000000" w:rsidRDefault="00000000" w:rsidRPr="00000000" w14:paraId="000000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Presented and led the development of tailored OCR system, that automated the extraction of data from various personal identification documents. This initiative reduced the time required to process documents manually from 1 day to just 2 hours.</w:t>
            </w:r>
            <w:r w:rsidDel="00000000" w:rsidR="00000000" w:rsidRPr="00000000">
              <w:rPr>
                <w:rtl w:val="0"/>
              </w:rPr>
            </w:r>
          </w:p>
          <w:p w:rsidR="00000000" w:rsidDel="00000000" w:rsidP="00000000" w:rsidRDefault="00000000" w:rsidRPr="00000000" w14:paraId="0000003B">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C">
            <w:pPr>
              <w:pStyle w:val="Heading4"/>
              <w:rPr/>
            </w:pPr>
            <w:r w:rsidDel="00000000" w:rsidR="00000000" w:rsidRPr="00000000">
              <w:rPr>
                <w:rtl w:val="0"/>
              </w:rPr>
              <w:t xml:space="preserve">Data Analyst – Zycus, Mumbai, India</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Jul’17 – Feb’19</w:t>
            </w:r>
          </w:p>
          <w:p w:rsidR="00000000" w:rsidDel="00000000" w:rsidP="00000000" w:rsidRDefault="00000000" w:rsidRPr="00000000" w14:paraId="0000003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Prepared and monitored performance reports using Tableau, conducting in-depth metric analysis such as total volumes, cost of operations, and application tracking on a monthly basis.</w:t>
            </w:r>
            <w:r w:rsidDel="00000000" w:rsidR="00000000" w:rsidRPr="00000000">
              <w:rPr>
                <w:rtl w:val="0"/>
              </w:rPr>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sz w:val="20"/>
                <w:szCs w:val="20"/>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Built out the data and reporting infrastructure from the ground up using </w:t>
            </w:r>
            <w:r w:rsidDel="00000000" w:rsidR="00000000" w:rsidRPr="00000000">
              <w:rPr>
                <w:rFonts w:ascii="Cambria" w:cs="Cambria" w:eastAsia="Cambria" w:hAnsi="Cambria"/>
                <w:sz w:val="20"/>
                <w:szCs w:val="20"/>
                <w:rtl w:val="0"/>
              </w:rPr>
              <w:t xml:space="preserve">Tableau and SQL to provide insights into the recruitment process, reducing TAT of hiring by 15 days.</w:t>
            </w:r>
          </w:p>
          <w:p w:rsidR="00000000" w:rsidDel="00000000" w:rsidP="00000000" w:rsidRDefault="00000000" w:rsidRPr="00000000" w14:paraId="0000004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sz w:val="20"/>
                <w:szCs w:val="20"/>
              </w:rPr>
            </w:pPr>
            <w:r w:rsidDel="00000000" w:rsidR="00000000" w:rsidRPr="00000000">
              <w:rPr>
                <w:rFonts w:ascii="Cambria" w:cs="Cambria" w:eastAsia="Cambria" w:hAnsi="Cambria"/>
                <w:sz w:val="20"/>
                <w:szCs w:val="20"/>
                <w:rtl w:val="0"/>
              </w:rPr>
              <w:t xml:space="preserve">Contributed to designing and building key performance metrics (KPI) by automating</w:t>
            </w:r>
            <w:r w:rsidDel="00000000" w:rsidR="00000000" w:rsidRPr="00000000">
              <w:rPr>
                <w:rFonts w:ascii="Cambria" w:cs="Cambria" w:eastAsia="Cambria" w:hAnsi="Cambria"/>
                <w:sz w:val="20"/>
                <w:szCs w:val="20"/>
                <w:rtl w:val="0"/>
              </w:rPr>
              <w:t xml:space="preserve"> the offer letter generation process with diverse parameters and utilizing Python Flask to send approvals via email, enhancing process efficiency by 80%.</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4"/>
              <w:rPr/>
            </w:pPr>
            <w:r w:rsidDel="00000000" w:rsidR="00000000" w:rsidRPr="00000000">
              <w:rPr>
                <w:rtl w:val="0"/>
              </w:rPr>
              <w:t xml:space="preserve">Associate Analyst – IBM                                                      Bengaluru, India</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tl w:val="0"/>
              </w:rPr>
              <w:t xml:space="preserve">Jun’15 – Jun’17</w:t>
            </w:r>
          </w:p>
          <w:p w:rsidR="00000000" w:rsidDel="00000000" w:rsidP="00000000" w:rsidRDefault="00000000" w:rsidRPr="00000000" w14:paraId="0000004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Extracting data from various data warehouses and several related databases (db2, SQL) and performing multiple levels of processing on the accumulated information.</w:t>
            </w:r>
            <w:r w:rsidDel="00000000" w:rsidR="00000000" w:rsidRPr="00000000">
              <w:rPr>
                <w:rtl w:val="0"/>
              </w:rPr>
            </w:r>
          </w:p>
          <w:p w:rsidR="00000000" w:rsidDel="00000000" w:rsidP="00000000" w:rsidRDefault="00000000" w:rsidRPr="00000000" w14:paraId="0000004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Develop statistical models and Tableau Dashboards to forecast inventory and procurement cycles. Collaborated with clients directly for constant up-gradation &amp; troubleshooting</w:t>
            </w:r>
            <w:r w:rsidDel="00000000" w:rsidR="00000000" w:rsidRPr="00000000">
              <w:rPr>
                <w:rtl w:val="0"/>
              </w:rPr>
            </w:r>
          </w:p>
          <w:p w:rsidR="00000000" w:rsidDel="00000000" w:rsidP="00000000" w:rsidRDefault="00000000" w:rsidRPr="00000000" w14:paraId="00000046">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7">
            <w:pPr>
              <w:pStyle w:val="Heading2"/>
              <w:rPr/>
            </w:pPr>
            <w:r w:rsidDel="00000000" w:rsidR="00000000" w:rsidRPr="00000000">
              <w:rPr>
                <w:rtl w:val="0"/>
              </w:rPr>
              <w:t xml:space="preserve">EDUCATION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18"/>
                <w:szCs w:val="18"/>
                <w:u w:val="none"/>
                <w:shd w:fill="auto" w:val="clear"/>
                <w:vertAlign w:val="baseline"/>
                <w:rtl w:val="0"/>
              </w:rPr>
              <w:t xml:space="preserve">Post Graduation Program, Product Management (Feb’24)</w:t>
            </w: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IIM Indore</w:t>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pStyle w:val="Heading4"/>
              <w:rPr/>
            </w:pPr>
            <w:r w:rsidDel="00000000" w:rsidR="00000000" w:rsidRPr="00000000">
              <w:rPr>
                <w:rtl w:val="0"/>
              </w:rPr>
              <w:t xml:space="preserve">B.Tech in Information Technology  </w:t>
            </w:r>
          </w:p>
          <w:p w:rsidR="00000000" w:rsidDel="00000000" w:rsidP="00000000" w:rsidRDefault="00000000" w:rsidRPr="00000000" w14:paraId="0000004C">
            <w:pPr>
              <w:pStyle w:val="Heading4"/>
              <w:rPr/>
            </w:pPr>
            <w:r w:rsidDel="00000000" w:rsidR="00000000" w:rsidRPr="00000000">
              <w:rPr>
                <w:rtl w:val="0"/>
              </w:rPr>
              <w:t xml:space="preserve">JUIT Solan, Himachal Pradesh (2015)</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4"/>
              <w:rPr/>
            </w:pPr>
            <w:r w:rsidDel="00000000" w:rsidR="00000000" w:rsidRPr="00000000">
              <w:rPr>
                <w:rtl w:val="0"/>
              </w:rPr>
              <w:t xml:space="preserve">Higher Secondary (2011)</w:t>
            </w:r>
          </w:p>
          <w:p w:rsidR="00000000" w:rsidDel="00000000" w:rsidP="00000000" w:rsidRDefault="00000000" w:rsidRPr="00000000" w14:paraId="0000004F">
            <w:pPr>
              <w:pStyle w:val="Heading4"/>
              <w:rPr/>
            </w:pPr>
            <w:r w:rsidDel="00000000" w:rsidR="00000000" w:rsidRPr="00000000">
              <w:rPr>
                <w:rtl w:val="0"/>
              </w:rPr>
              <w:t xml:space="preserve">Abhinav Public School, Delhi </w:t>
            </w:r>
          </w:p>
          <w:p w:rsidR="00000000" w:rsidDel="00000000" w:rsidP="00000000" w:rsidRDefault="00000000" w:rsidRPr="00000000" w14:paraId="00000050">
            <w:pPr>
              <w:pStyle w:val="Heading4"/>
              <w:rPr/>
            </w:pPr>
            <w:r w:rsidDel="00000000" w:rsidR="00000000" w:rsidRPr="00000000">
              <w:rPr>
                <w:rtl w:val="0"/>
              </w:rPr>
              <w:t xml:space="preserve">CBSE, Percentage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4"/>
              <w:rPr/>
            </w:pPr>
            <w:r w:rsidDel="00000000" w:rsidR="00000000" w:rsidRPr="00000000">
              <w:rPr>
                <w:rtl w:val="0"/>
              </w:rPr>
              <w:t xml:space="preserve">Senior Secondary (2009)</w:t>
            </w:r>
          </w:p>
          <w:p w:rsidR="00000000" w:rsidDel="00000000" w:rsidP="00000000" w:rsidRDefault="00000000" w:rsidRPr="00000000" w14:paraId="00000053">
            <w:pPr>
              <w:pStyle w:val="Heading4"/>
              <w:rPr/>
            </w:pPr>
            <w:r w:rsidDel="00000000" w:rsidR="00000000" w:rsidRPr="00000000">
              <w:rPr>
                <w:rtl w:val="0"/>
              </w:rPr>
              <w:t xml:space="preserve">DAV Public School, Delhi </w:t>
            </w:r>
          </w:p>
          <w:p w:rsidR="00000000" w:rsidDel="00000000" w:rsidP="00000000" w:rsidRDefault="00000000" w:rsidRPr="00000000" w14:paraId="00000054">
            <w:pPr>
              <w:pStyle w:val="Heading4"/>
              <w:rPr/>
            </w:pPr>
            <w:r w:rsidDel="00000000" w:rsidR="00000000" w:rsidRPr="00000000">
              <w:rPr>
                <w:rtl w:val="0"/>
              </w:rPr>
              <w:t xml:space="preserve">CBSE, Percentage</w:t>
            </w:r>
          </w:p>
          <w:p w:rsidR="00000000" w:rsidDel="00000000" w:rsidP="00000000" w:rsidRDefault="00000000" w:rsidRPr="00000000" w14:paraId="00000055">
            <w:pPr>
              <w:rPr>
                <w:color w:val="ffffff"/>
              </w:rPr>
            </w:pPr>
            <w:r w:rsidDel="00000000" w:rsidR="00000000" w:rsidRPr="00000000">
              <w:rPr>
                <w:rtl w:val="0"/>
              </w:rPr>
            </w:r>
          </w:p>
        </w:tc>
      </w:tr>
    </w:tbl>
    <w:p w:rsidR="00000000" w:rsidDel="00000000" w:rsidP="00000000" w:rsidRDefault="00000000" w:rsidRPr="00000000" w14:paraId="00000056">
      <w:pPr>
        <w:tabs>
          <w:tab w:val="left" w:leader="none" w:pos="990"/>
        </w:tabs>
        <w:rPr/>
      </w:pPr>
      <w:r w:rsidDel="00000000" w:rsidR="00000000" w:rsidRPr="00000000">
        <w:rPr>
          <w:rtl w:val="0"/>
        </w:rPr>
      </w:r>
    </w:p>
    <w:p w:rsidR="00000000" w:rsidDel="00000000" w:rsidP="00000000" w:rsidRDefault="00000000" w:rsidRPr="00000000" w14:paraId="00000057">
      <w:pPr>
        <w:tabs>
          <w:tab w:val="left" w:leader="none" w:pos="990"/>
        </w:tabs>
        <w:rPr/>
      </w:pPr>
      <w:r w:rsidDel="00000000" w:rsidR="00000000" w:rsidRPr="00000000">
        <w:rPr>
          <w:rtl w:val="0"/>
        </w:rPr>
      </w:r>
    </w:p>
    <w:p w:rsidR="00000000" w:rsidDel="00000000" w:rsidP="00000000" w:rsidRDefault="00000000" w:rsidRPr="00000000" w14:paraId="00000058">
      <w:pPr>
        <w:tabs>
          <w:tab w:val="left" w:leader="none" w:pos="990"/>
        </w:tabs>
        <w:rPr/>
      </w:pPr>
      <w:r w:rsidDel="00000000" w:rsidR="00000000" w:rsidRPr="00000000">
        <w:rPr>
          <w:rtl w:val="0"/>
        </w:rPr>
      </w:r>
    </w:p>
    <w:sectPr>
      <w:headerReference r:id="rId11"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0"/>
        <w:i w:val="0"/>
        <w:smallCaps w:val="0"/>
        <w:strike w:val="0"/>
        <w:color w:val="000000"/>
        <w:sz w:val="18"/>
        <w:szCs w:val="18"/>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18"/>
        <w:szCs w:val="18"/>
        <w:u w:val="none"/>
        <w:shd w:fill="auto" w:val="clear"/>
        <w:vertAlign w:val="baseline"/>
      </w:rPr>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7260336" cy="9628632"/>
          <wp:effectExtent b="0" l="0" r="0" t="0"/>
          <wp:wrapNone/>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260336" cy="9628632"/>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18"/>
        <w:szCs w:val="1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entury Gothic" w:cs="Century Gothic" w:eastAsia="Century Gothic" w:hAnsi="Century Gothic"/>
      <w:color w:val="548ab7"/>
      <w:sz w:val="32"/>
      <w:szCs w:val="32"/>
    </w:rPr>
  </w:style>
  <w:style w:type="paragraph" w:styleId="Heading2">
    <w:name w:val="heading 2"/>
    <w:basedOn w:val="Normal"/>
    <w:next w:val="Normal"/>
    <w:pPr>
      <w:keepNext w:val="1"/>
      <w:keepLines w:val="1"/>
      <w:pBdr>
        <w:bottom w:color="94b6d2" w:space="1" w:sz="8" w:val="single"/>
      </w:pBdr>
      <w:spacing w:after="120" w:before="240" w:lineRule="auto"/>
    </w:pPr>
    <w:rPr>
      <w:rFonts w:ascii="Century Gothic" w:cs="Century Gothic" w:eastAsia="Century Gothic" w:hAnsi="Century Gothic"/>
      <w:b w:val="1"/>
      <w:smallCaps w:val="1"/>
      <w:sz w:val="22"/>
      <w:szCs w:val="22"/>
    </w:rPr>
  </w:style>
  <w:style w:type="paragraph" w:styleId="Heading3">
    <w:name w:val="heading 3"/>
    <w:basedOn w:val="Normal"/>
    <w:next w:val="Normal"/>
    <w:pPr>
      <w:keepNext w:val="1"/>
      <w:keepLines w:val="1"/>
      <w:spacing w:after="120" w:before="240" w:lineRule="auto"/>
    </w:pPr>
    <w:rPr>
      <w:rFonts w:ascii="Century Gothic" w:cs="Century Gothic" w:eastAsia="Century Gothic" w:hAnsi="Century Gothic"/>
      <w:b w:val="1"/>
      <w:smallCaps w:val="1"/>
      <w:color w:val="548ab7"/>
      <w:sz w:val="28"/>
      <w:szCs w:val="28"/>
    </w:rPr>
  </w:style>
  <w:style w:type="paragraph" w:styleId="Heading4">
    <w:name w:val="heading 4"/>
    <w:basedOn w:val="Normal"/>
    <w:next w:val="Normal"/>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smallCaps w:val="1"/>
      <w:color w:val="000000"/>
      <w:sz w:val="96"/>
      <w:szCs w:val="9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entury Gothic" w:cs="Century Gothic" w:eastAsia="Century Gothic" w:hAnsi="Century Gothic"/>
      <w:color w:val="548ab7"/>
      <w:sz w:val="32"/>
      <w:szCs w:val="32"/>
    </w:rPr>
  </w:style>
  <w:style w:type="paragraph" w:styleId="Heading2">
    <w:name w:val="heading 2"/>
    <w:basedOn w:val="Normal"/>
    <w:next w:val="Normal"/>
    <w:pPr>
      <w:keepNext w:val="1"/>
      <w:keepLines w:val="1"/>
      <w:pBdr>
        <w:bottom w:color="94b6d2" w:space="1" w:sz="8" w:val="single"/>
      </w:pBdr>
      <w:spacing w:after="120" w:before="240" w:lineRule="auto"/>
    </w:pPr>
    <w:rPr>
      <w:rFonts w:ascii="Century Gothic" w:cs="Century Gothic" w:eastAsia="Century Gothic" w:hAnsi="Century Gothic"/>
      <w:b w:val="1"/>
      <w:smallCaps w:val="1"/>
      <w:sz w:val="22"/>
      <w:szCs w:val="22"/>
    </w:rPr>
  </w:style>
  <w:style w:type="paragraph" w:styleId="Heading3">
    <w:name w:val="heading 3"/>
    <w:basedOn w:val="Normal"/>
    <w:next w:val="Normal"/>
    <w:pPr>
      <w:keepNext w:val="1"/>
      <w:keepLines w:val="1"/>
      <w:spacing w:after="120" w:before="240" w:lineRule="auto"/>
    </w:pPr>
    <w:rPr>
      <w:rFonts w:ascii="Century Gothic" w:cs="Century Gothic" w:eastAsia="Century Gothic" w:hAnsi="Century Gothic"/>
      <w:b w:val="1"/>
      <w:smallCaps w:val="1"/>
      <w:color w:val="548ab7"/>
      <w:sz w:val="28"/>
      <w:szCs w:val="28"/>
    </w:rPr>
  </w:style>
  <w:style w:type="paragraph" w:styleId="Heading4">
    <w:name w:val="heading 4"/>
    <w:basedOn w:val="Normal"/>
    <w:next w:val="Normal"/>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smallCaps w:val="1"/>
      <w:color w:val="000000"/>
      <w:sz w:val="96"/>
      <w:szCs w:val="96"/>
    </w:rPr>
  </w:style>
  <w:style w:type="paragraph" w:styleId="Subtitle">
    <w:name w:val="Subtitle"/>
    <w:basedOn w:val="Normal"/>
    <w:next w:val="Normal"/>
    <w:pPr/>
    <w:rPr>
      <w:color w:val="000000"/>
      <w:sz w:val="32"/>
      <w:szCs w:val="32"/>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color w:val="000000"/>
      <w:sz w:val="32"/>
      <w:szCs w:val="32"/>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hyperlink" Target="https://delhitugfeb2020.splashthat.com/" TargetMode="External"/><Relationship Id="rId9" Type="http://schemas.openxmlformats.org/officeDocument/2006/relationships/hyperlink" Target="http://ashish.gp10@gmail.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AdozgJwE0nQtePg/35BZZTyxKg==">CgMxLjA4AHIhMWFKbzhBSDcwSDdOTk85RGlRSk9vZmpxMXpreUdsUy1u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